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470D" w14:textId="77777777" w:rsidR="00AD0642" w:rsidRDefault="00AD0642" w:rsidP="00AD0642">
      <w:pPr>
        <w:jc w:val="right"/>
        <w:rPr>
          <w:u w:val="single"/>
          <w:lang w:val="sr-Latn-CS"/>
        </w:rPr>
      </w:pPr>
      <w:r>
        <w:rPr>
          <w:u w:val="single"/>
          <w:lang w:val="sr-Latn-CS"/>
        </w:rPr>
        <w:t>Prijedlog odluke</w:t>
      </w:r>
    </w:p>
    <w:p w14:paraId="4F3E6D74" w14:textId="77777777" w:rsidR="00AD0642" w:rsidRPr="00AD0642" w:rsidRDefault="00AD0642" w:rsidP="00AD0642">
      <w:pPr>
        <w:jc w:val="right"/>
        <w:rPr>
          <w:u w:val="single"/>
          <w:lang w:val="sr-Latn-CS"/>
        </w:rPr>
      </w:pPr>
    </w:p>
    <w:p w14:paraId="28F9C9AB" w14:textId="77777777" w:rsidR="00AD0642" w:rsidRDefault="00AD0642">
      <w:pPr>
        <w:rPr>
          <w:lang w:val="sr-Latn-CS"/>
        </w:rPr>
      </w:pPr>
    </w:p>
    <w:p w14:paraId="11BA6663" w14:textId="241C16CD" w:rsidR="00E956A1" w:rsidRPr="001972B3" w:rsidRDefault="00E956A1">
      <w:pPr>
        <w:rPr>
          <w:lang w:val="sr-Latn-BA"/>
        </w:rPr>
      </w:pPr>
      <w:r>
        <w:rPr>
          <w:lang w:val="sr-Latn-CS"/>
        </w:rPr>
        <w:t>Skupština akcionara AD "Tehnogas fabrika tehničkih gasova Trn", Laktaši, na svojoj s</w:t>
      </w:r>
      <w:r w:rsidR="009D25D6">
        <w:rPr>
          <w:lang w:val="sr-Latn-CS"/>
        </w:rPr>
        <w:t xml:space="preserve">jednici održanoj dana </w:t>
      </w:r>
      <w:r w:rsidR="00A23AA9">
        <w:rPr>
          <w:lang w:val="sr-Latn-CS"/>
        </w:rPr>
        <w:t>2</w:t>
      </w:r>
      <w:r w:rsidR="00D467C6">
        <w:rPr>
          <w:lang w:val="sr-Latn-CS"/>
        </w:rPr>
        <w:t>3</w:t>
      </w:r>
      <w:r w:rsidR="009D25D6">
        <w:rPr>
          <w:lang w:val="sr-Latn-CS"/>
        </w:rPr>
        <w:t>.0</w:t>
      </w:r>
      <w:r w:rsidR="00A23AA9">
        <w:rPr>
          <w:lang w:val="sr-Latn-CS"/>
        </w:rPr>
        <w:t>4</w:t>
      </w:r>
      <w:r w:rsidR="004B68EF">
        <w:rPr>
          <w:lang w:val="sr-Latn-CS"/>
        </w:rPr>
        <w:t>.20</w:t>
      </w:r>
      <w:r w:rsidR="00A23AA9">
        <w:rPr>
          <w:lang w:val="sr-Latn-CS"/>
        </w:rPr>
        <w:t>2</w:t>
      </w:r>
      <w:r w:rsidR="000E1A86">
        <w:rPr>
          <w:lang w:val="sr-Latn-CS"/>
        </w:rPr>
        <w:t>5</w:t>
      </w:r>
      <w:r>
        <w:rPr>
          <w:lang w:val="sr-Latn-CS"/>
        </w:rPr>
        <w:t>.g. u Tr</w:t>
      </w:r>
      <w:r w:rsidR="001972B3">
        <w:rPr>
          <w:lang w:val="sr-Latn-CS"/>
        </w:rPr>
        <w:t>nu, donijela je na osnovu čl.</w:t>
      </w:r>
      <w:r w:rsidR="008E21A6">
        <w:rPr>
          <w:lang w:val="sr-Latn-CS"/>
        </w:rPr>
        <w:t xml:space="preserve"> </w:t>
      </w:r>
      <w:r w:rsidR="001972B3">
        <w:rPr>
          <w:lang w:val="sr-Latn-CS"/>
        </w:rPr>
        <w:t>210</w:t>
      </w:r>
      <w:r w:rsidR="00A23AA9">
        <w:rPr>
          <w:lang w:val="sr-Latn-CS"/>
        </w:rPr>
        <w:t>.</w:t>
      </w:r>
      <w:r w:rsidR="001972B3">
        <w:rPr>
          <w:lang w:val="sr-Latn-CS"/>
        </w:rPr>
        <w:t xml:space="preserve"> Zakona o privrednim društvima RS</w:t>
      </w:r>
    </w:p>
    <w:p w14:paraId="36F69F75" w14:textId="77777777" w:rsidR="00E956A1" w:rsidRDefault="00E956A1" w:rsidP="00E956A1">
      <w:pPr>
        <w:jc w:val="center"/>
        <w:rPr>
          <w:lang w:val="sr-Latn-CS"/>
        </w:rPr>
      </w:pPr>
      <w:r>
        <w:rPr>
          <w:lang w:val="sr-Latn-CS"/>
        </w:rPr>
        <w:t>O D L U K U</w:t>
      </w:r>
    </w:p>
    <w:p w14:paraId="2E502DE3" w14:textId="77777777" w:rsidR="00E956A1" w:rsidRDefault="00E956A1" w:rsidP="00E956A1">
      <w:pPr>
        <w:jc w:val="center"/>
        <w:rPr>
          <w:lang w:val="sr-Latn-CS"/>
        </w:rPr>
      </w:pPr>
      <w:r>
        <w:rPr>
          <w:lang w:val="sr-Latn-CS"/>
        </w:rPr>
        <w:t>O RASPODJELI DIVIDENDE AKCIONARIMA</w:t>
      </w:r>
    </w:p>
    <w:p w14:paraId="54FD23E6" w14:textId="77777777" w:rsidR="00E956A1" w:rsidRDefault="00E956A1" w:rsidP="00E956A1">
      <w:pPr>
        <w:jc w:val="center"/>
        <w:rPr>
          <w:lang w:val="sr-Latn-CS"/>
        </w:rPr>
      </w:pPr>
    </w:p>
    <w:p w14:paraId="0E56FE82" w14:textId="77777777" w:rsidR="00E956A1" w:rsidRDefault="00E956A1" w:rsidP="00E956A1">
      <w:pPr>
        <w:jc w:val="center"/>
        <w:rPr>
          <w:lang w:val="sr-Latn-CS"/>
        </w:rPr>
      </w:pPr>
    </w:p>
    <w:p w14:paraId="3A6E6D6F" w14:textId="107AF52D" w:rsidR="00EB6F2B" w:rsidRDefault="00E956A1" w:rsidP="006D6110">
      <w:pPr>
        <w:numPr>
          <w:ilvl w:val="0"/>
          <w:numId w:val="1"/>
        </w:numPr>
        <w:rPr>
          <w:lang w:val="sr-Latn-CS"/>
        </w:rPr>
      </w:pPr>
      <w:r w:rsidRPr="00EB6F2B">
        <w:rPr>
          <w:lang w:val="sr-Latn-CS"/>
        </w:rPr>
        <w:t>Akcionarima će biti</w:t>
      </w:r>
      <w:r w:rsidR="007B78A3" w:rsidRPr="00EB6F2B">
        <w:rPr>
          <w:lang w:val="sr-Latn-CS"/>
        </w:rPr>
        <w:t xml:space="preserve"> raspoređen</w:t>
      </w:r>
      <w:r w:rsidRPr="00EB6F2B">
        <w:rPr>
          <w:lang w:val="sr-Latn-CS"/>
        </w:rPr>
        <w:t xml:space="preserve">, od ukupnog iznosa </w:t>
      </w:r>
      <w:r w:rsidR="0038532E" w:rsidRPr="00EB6F2B">
        <w:rPr>
          <w:lang w:val="sr-Latn-CS"/>
        </w:rPr>
        <w:t xml:space="preserve">neto </w:t>
      </w:r>
      <w:r w:rsidRPr="00EB6F2B">
        <w:rPr>
          <w:lang w:val="sr-Latn-CS"/>
        </w:rPr>
        <w:t>dobiti</w:t>
      </w:r>
      <w:r w:rsidR="009D25D6">
        <w:rPr>
          <w:lang w:val="sr-Latn-CS"/>
        </w:rPr>
        <w:t xml:space="preserve"> po obračunu za 20</w:t>
      </w:r>
      <w:r w:rsidR="008E21A6">
        <w:rPr>
          <w:lang w:val="sr-Latn-CS"/>
        </w:rPr>
        <w:t>2</w:t>
      </w:r>
      <w:r w:rsidR="000E1A86">
        <w:rPr>
          <w:lang w:val="sr-Latn-CS"/>
        </w:rPr>
        <w:t>4</w:t>
      </w:r>
      <w:r w:rsidR="0038532E" w:rsidRPr="00EB6F2B">
        <w:rPr>
          <w:lang w:val="sr-Latn-CS"/>
        </w:rPr>
        <w:t>.g.</w:t>
      </w:r>
      <w:r w:rsidRPr="00EB6F2B">
        <w:rPr>
          <w:lang w:val="sr-Latn-CS"/>
        </w:rPr>
        <w:t>, u vidu dividende dio dobit</w:t>
      </w:r>
      <w:r w:rsidR="009D25D6">
        <w:rPr>
          <w:lang w:val="sr-Latn-CS"/>
        </w:rPr>
        <w:t xml:space="preserve">i u ukupnom iznosu od </w:t>
      </w:r>
      <w:r w:rsidR="000E1A86">
        <w:rPr>
          <w:lang w:val="sr-Latn-CS"/>
        </w:rPr>
        <w:t>1.096.191,53</w:t>
      </w:r>
      <w:r w:rsidRPr="00EB6F2B">
        <w:rPr>
          <w:lang w:val="sr-Latn-CS"/>
        </w:rPr>
        <w:t xml:space="preserve"> KM, odnosno svaki akcionar će po svakoj 1 akciji koju ima u</w:t>
      </w:r>
      <w:r w:rsidR="009D25D6">
        <w:rPr>
          <w:lang w:val="sr-Latn-CS"/>
        </w:rPr>
        <w:t xml:space="preserve"> vlasništvu dobiti iznos od </w:t>
      </w:r>
      <w:r w:rsidR="000E1A86">
        <w:rPr>
          <w:lang w:val="sr-Latn-CS"/>
        </w:rPr>
        <w:t>1,13</w:t>
      </w:r>
      <w:r w:rsidRPr="00EB6F2B">
        <w:rPr>
          <w:lang w:val="sr-Latn-CS"/>
        </w:rPr>
        <w:t xml:space="preserve"> KM</w:t>
      </w:r>
      <w:r w:rsidR="00F967D0" w:rsidRPr="00EB6F2B">
        <w:rPr>
          <w:lang w:val="sr-Latn-CS"/>
        </w:rPr>
        <w:t xml:space="preserve">, </w:t>
      </w:r>
    </w:p>
    <w:p w14:paraId="39691B9C" w14:textId="569058C5" w:rsidR="00E956A1" w:rsidRPr="006D0DBA" w:rsidRDefault="00E956A1" w:rsidP="006D6110">
      <w:pPr>
        <w:numPr>
          <w:ilvl w:val="0"/>
          <w:numId w:val="1"/>
        </w:numPr>
        <w:rPr>
          <w:lang w:val="sr-Latn-CS"/>
        </w:rPr>
      </w:pPr>
      <w:r w:rsidRPr="00EB6F2B">
        <w:rPr>
          <w:lang w:val="sr-Latn-CS"/>
        </w:rPr>
        <w:t>Datum presjeka, koji predstavlja datum razgraničenja - kojem akcionaru pripada dividenda u slučaju prodaje ili drugog oblika prenosa akcija od donošenja ove odluke do isp</w:t>
      </w:r>
      <w:r w:rsidR="00EB6F2B">
        <w:rPr>
          <w:lang w:val="sr-Latn-CS"/>
        </w:rPr>
        <w:t xml:space="preserve">late dividende, jeste </w:t>
      </w:r>
      <w:r w:rsidR="00DA2550" w:rsidRPr="006D0DBA">
        <w:rPr>
          <w:lang w:val="sr-Latn-CS"/>
        </w:rPr>
        <w:t>20</w:t>
      </w:r>
      <w:r w:rsidR="001972B3" w:rsidRPr="006D0DBA">
        <w:rPr>
          <w:lang w:val="sr-Latn-CS"/>
        </w:rPr>
        <w:t>.05.20</w:t>
      </w:r>
      <w:r w:rsidR="008E21A6" w:rsidRPr="006D0DBA">
        <w:rPr>
          <w:lang w:val="sr-Latn-CS"/>
        </w:rPr>
        <w:t>2</w:t>
      </w:r>
      <w:r w:rsidR="000E1A86">
        <w:rPr>
          <w:lang w:val="sr-Latn-CS"/>
        </w:rPr>
        <w:t>5</w:t>
      </w:r>
      <w:r w:rsidRPr="006D0DBA">
        <w:rPr>
          <w:lang w:val="sr-Latn-CS"/>
        </w:rPr>
        <w:t>.g.</w:t>
      </w:r>
    </w:p>
    <w:p w14:paraId="1054F2D0" w14:textId="77ED1427" w:rsidR="00E956A1" w:rsidRDefault="00E956A1" w:rsidP="00E956A1">
      <w:pPr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 xml:space="preserve">Datum isplate, kada će se vršiti isplata dividende u novcu, jeste </w:t>
      </w:r>
      <w:r w:rsidR="00182166">
        <w:rPr>
          <w:lang w:val="sr-Latn-CS"/>
        </w:rPr>
        <w:t>30.</w:t>
      </w:r>
      <w:r w:rsidR="008E21A6" w:rsidRPr="008E21A6">
        <w:rPr>
          <w:lang w:val="sr-Latn-CS"/>
        </w:rPr>
        <w:t>09</w:t>
      </w:r>
      <w:r w:rsidR="00182166">
        <w:rPr>
          <w:lang w:val="sr-Latn-CS"/>
        </w:rPr>
        <w:t>.20</w:t>
      </w:r>
      <w:r w:rsidR="00A23AA9">
        <w:rPr>
          <w:lang w:val="sr-Latn-CS"/>
        </w:rPr>
        <w:t>2</w:t>
      </w:r>
      <w:r w:rsidR="000E1A86">
        <w:rPr>
          <w:lang w:val="sr-Latn-CS"/>
        </w:rPr>
        <w:t>5</w:t>
      </w:r>
      <w:r>
        <w:rPr>
          <w:lang w:val="sr-Latn-CS"/>
        </w:rPr>
        <w:t>.g., do kog dana su akcionari dužni donijeti u prostorije poslovnog sjedišta društva u Trnu, Laktaši, svoj žiro- račun ili tekući račun, na koji će uslijediti isplata</w:t>
      </w:r>
    </w:p>
    <w:p w14:paraId="25F3BF73" w14:textId="77777777" w:rsidR="00E956A1" w:rsidRDefault="00E956A1" w:rsidP="00E956A1">
      <w:pPr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 xml:space="preserve">Ova odluka će </w:t>
      </w:r>
      <w:r w:rsidR="00796267">
        <w:rPr>
          <w:lang w:val="sr-Latn-CS"/>
        </w:rPr>
        <w:t>biti objavljena u sredstvima javnog informisanja u roku od 8 dana od dana donošenja odluke.</w:t>
      </w:r>
    </w:p>
    <w:p w14:paraId="130466DD" w14:textId="77777777" w:rsidR="00796267" w:rsidRDefault="00796267" w:rsidP="00796267">
      <w:pPr>
        <w:rPr>
          <w:lang w:val="sr-Latn-CS"/>
        </w:rPr>
      </w:pPr>
    </w:p>
    <w:p w14:paraId="2AEAD5B9" w14:textId="77777777" w:rsidR="00796267" w:rsidRDefault="00796267" w:rsidP="00796267">
      <w:pPr>
        <w:rPr>
          <w:lang w:val="sr-Latn-CS"/>
        </w:rPr>
      </w:pPr>
    </w:p>
    <w:p w14:paraId="0E15DED8" w14:textId="573A594C" w:rsidR="00796267" w:rsidRPr="00E956A1" w:rsidRDefault="00177DE0" w:rsidP="00796267">
      <w:pPr>
        <w:rPr>
          <w:lang w:val="sr-Latn-CS"/>
        </w:rPr>
      </w:pPr>
      <w:r>
        <w:rPr>
          <w:lang w:val="sr-Latn-CS"/>
        </w:rPr>
        <w:t>TRN</w:t>
      </w:r>
      <w:r w:rsidR="009D25D6">
        <w:rPr>
          <w:lang w:val="sr-Latn-CS"/>
        </w:rPr>
        <w:t xml:space="preserve">, </w:t>
      </w:r>
      <w:r w:rsidR="00A23AA9">
        <w:rPr>
          <w:lang w:val="sr-Latn-CS"/>
        </w:rPr>
        <w:t>2</w:t>
      </w:r>
      <w:r w:rsidR="00D467C6">
        <w:rPr>
          <w:lang w:val="sr-Latn-CS"/>
        </w:rPr>
        <w:t>3</w:t>
      </w:r>
      <w:r w:rsidR="009D25D6">
        <w:rPr>
          <w:lang w:val="sr-Latn-CS"/>
        </w:rPr>
        <w:t>.0</w:t>
      </w:r>
      <w:r w:rsidR="00A23AA9">
        <w:rPr>
          <w:lang w:val="sr-Latn-CS"/>
        </w:rPr>
        <w:t>4</w:t>
      </w:r>
      <w:r w:rsidR="00AD0642">
        <w:rPr>
          <w:lang w:val="sr-Latn-CS"/>
        </w:rPr>
        <w:t>.20</w:t>
      </w:r>
      <w:r w:rsidR="00A23AA9">
        <w:rPr>
          <w:lang w:val="sr-Latn-CS"/>
        </w:rPr>
        <w:t>2</w:t>
      </w:r>
      <w:r w:rsidR="000E1A86">
        <w:rPr>
          <w:lang w:val="sr-Latn-CS"/>
        </w:rPr>
        <w:t>5</w:t>
      </w:r>
      <w:r w:rsidR="00265F52">
        <w:rPr>
          <w:lang w:val="sr-Latn-CS"/>
        </w:rPr>
        <w:t>.g.</w:t>
      </w:r>
      <w:r w:rsidR="00265F52">
        <w:rPr>
          <w:lang w:val="sr-Latn-CS"/>
        </w:rPr>
        <w:tab/>
      </w:r>
      <w:r w:rsidR="00265F52">
        <w:rPr>
          <w:lang w:val="sr-Latn-CS"/>
        </w:rPr>
        <w:tab/>
      </w:r>
      <w:r w:rsidR="00265F52">
        <w:rPr>
          <w:lang w:val="sr-Latn-CS"/>
        </w:rPr>
        <w:tab/>
      </w:r>
      <w:r w:rsidR="00265F52">
        <w:rPr>
          <w:lang w:val="sr-Latn-CS"/>
        </w:rPr>
        <w:tab/>
      </w:r>
      <w:r w:rsidR="00265F52">
        <w:rPr>
          <w:lang w:val="sr-Latn-CS"/>
        </w:rPr>
        <w:tab/>
      </w:r>
      <w:r w:rsidR="00107E8A">
        <w:rPr>
          <w:lang w:val="sr-Latn-CS"/>
        </w:rPr>
        <w:t xml:space="preserve">                       </w:t>
      </w:r>
      <w:r w:rsidR="00265F52">
        <w:rPr>
          <w:lang w:val="sr-Latn-CS"/>
        </w:rPr>
        <w:t>Predsjednik</w:t>
      </w:r>
      <w:r w:rsidR="00796267">
        <w:rPr>
          <w:lang w:val="sr-Latn-CS"/>
        </w:rPr>
        <w:t xml:space="preserve"> skupštine akcionara:</w:t>
      </w:r>
    </w:p>
    <w:sectPr w:rsidR="00796267" w:rsidRPr="00E956A1" w:rsidSect="005A1C3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F0885"/>
    <w:multiLevelType w:val="hybridMultilevel"/>
    <w:tmpl w:val="F2124F2A"/>
    <w:lvl w:ilvl="0" w:tplc="D672848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296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6A1"/>
    <w:rsid w:val="000163A1"/>
    <w:rsid w:val="000E1A86"/>
    <w:rsid w:val="00107E8A"/>
    <w:rsid w:val="00125A95"/>
    <w:rsid w:val="00166941"/>
    <w:rsid w:val="00177DE0"/>
    <w:rsid w:val="00182166"/>
    <w:rsid w:val="001972B3"/>
    <w:rsid w:val="00256387"/>
    <w:rsid w:val="00265F52"/>
    <w:rsid w:val="00273C89"/>
    <w:rsid w:val="002C05DF"/>
    <w:rsid w:val="002D49A8"/>
    <w:rsid w:val="00384AD2"/>
    <w:rsid w:val="0038532E"/>
    <w:rsid w:val="004A7062"/>
    <w:rsid w:val="004B68EF"/>
    <w:rsid w:val="005A1C3C"/>
    <w:rsid w:val="00660AA3"/>
    <w:rsid w:val="006D0DBA"/>
    <w:rsid w:val="00796267"/>
    <w:rsid w:val="007B78A3"/>
    <w:rsid w:val="008E21A6"/>
    <w:rsid w:val="009D25D6"/>
    <w:rsid w:val="00A1365C"/>
    <w:rsid w:val="00A23AA9"/>
    <w:rsid w:val="00AD0642"/>
    <w:rsid w:val="00B41382"/>
    <w:rsid w:val="00BB7AF7"/>
    <w:rsid w:val="00BC50F8"/>
    <w:rsid w:val="00C010D2"/>
    <w:rsid w:val="00C22E8E"/>
    <w:rsid w:val="00CC3B41"/>
    <w:rsid w:val="00D467C6"/>
    <w:rsid w:val="00DA2550"/>
    <w:rsid w:val="00E64304"/>
    <w:rsid w:val="00E956A1"/>
    <w:rsid w:val="00EB6F2B"/>
    <w:rsid w:val="00F33341"/>
    <w:rsid w:val="00F86C92"/>
    <w:rsid w:val="00F9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AF73E"/>
  <w15:docId w15:val="{2A474F50-AB71-4565-B5D5-32ED142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B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8634EAC8499E42A5FD805C03FBF806" ma:contentTypeVersion="2" ma:contentTypeDescription="Create a new document." ma:contentTypeScope="" ma:versionID="04c22d5331530421e3e4b7bb3a3405fa">
  <xsd:schema xmlns:xsd="http://www.w3.org/2001/XMLSchema" xmlns:xs="http://www.w3.org/2001/XMLSchema" xmlns:p="http://schemas.microsoft.com/office/2006/metadata/properties" xmlns:ns3="be246c03-ec79-486d-838f-9ca481f6c448" targetNamespace="http://schemas.microsoft.com/office/2006/metadata/properties" ma:root="true" ma:fieldsID="e04b9742bab4a1f7fdc77f914adb175c" ns3:_="">
    <xsd:import namespace="be246c03-ec79-486d-838f-9ca481f6c4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46c03-ec79-486d-838f-9ca481f6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9A0D71-B0CD-43F4-B20F-47C51443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46c03-ec79-486d-838f-9ca481f6c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F0D72-3AB9-495E-9477-9E7C9C3CF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601E4-4459-4D95-B971-A682F5AEB8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Skupština akcionara AD "Tehnogas fabrika tehničkih gasova Trn", Laktaši, na svojoj sjednici održanoj dana 24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Skupština akcionara AD "Tehnogas fabrika tehničkih gasova Trn", Laktaši, na svojoj sjednici održanoj dana 24</dc:title>
  <dc:creator>ec</dc:creator>
  <cp:lastModifiedBy>Novi računar 20 Jul 2019</cp:lastModifiedBy>
  <cp:revision>2</cp:revision>
  <dcterms:created xsi:type="dcterms:W3CDTF">2025-03-10T09:26:00Z</dcterms:created>
  <dcterms:modified xsi:type="dcterms:W3CDTF">2025-03-10T09:26:00Z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0x010100E18634EAC8499E42A5FD805C03FBF806</vt:lpwstr>
  </property>
</Properties>
</file>